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2098"/>
        <w:gridCol w:w="2834"/>
        <w:gridCol w:w="113"/>
        <w:gridCol w:w="453"/>
        <w:gridCol w:w="453"/>
        <w:gridCol w:w="1021"/>
        <w:gridCol w:w="396"/>
        <w:gridCol w:w="1659"/>
        <w:gridCol w:w="1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>Vergabestelle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5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38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Landkreis Nordwestmecklenburg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38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Rostocker Stra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ß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 76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38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23970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Wismar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 der Versendung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Vergabeart</w:t>
            </w:r>
          </w:p>
        </w:tc>
        <w:tc>
          <w:tcPr>
            <w:tcW w:w="1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offenes Verfahren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offenes Verfahren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Verhandlungsverfahren mit Teilnahmewettbewerb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Verhandlungsverfahren ohne Teilnahmewettbewerb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420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"/>
              <w:gridCol w:w="453"/>
              <w:gridCol w:w="3545"/>
              <w:gridCol w:w="113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3D2F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wettbewerblicher Dialog</w:t>
                  </w:r>
                </w:p>
              </w:tc>
              <w:tc>
                <w:tcPr>
                  <w:tcW w:w="11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3D2F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Innovationspartnerschaft</w:t>
                  </w:r>
                </w:p>
              </w:tc>
              <w:tc>
                <w:tcPr>
                  <w:tcW w:w="11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5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07" w:type="dxa"/>
                  <w:gridSpan w:val="4"/>
                  <w:tcBorders>
                    <w:top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Ablauf der Angebotsfrist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28.04.2026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Uhrzeit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10:00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4208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09" w:type="dxa"/>
                  <w:tcBorders>
                    <w:bottom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2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Bindefrist endet am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29.05.2026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42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Aufforderung zur Abgabe eines Angebots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(Vergabeverfahren gem. VgV)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Leistung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ß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nahmennummer</w:t>
            </w:r>
          </w:p>
        </w:tc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ß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nahme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Unterhalts-, Grund- und Glasreinigung Geschwister-Scholl-Gymnasium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Vergabenummer</w:t>
            </w:r>
          </w:p>
        </w:tc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Leistung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L-044-2026-CP</w:t>
            </w:r>
          </w:p>
        </w:tc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Unterhalts-, Grund- und Glasreinigung f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r eine Schule in Wismar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beim Bieter verbleiben und im Vergabeverfahren zu beachten sind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keine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beim Bieter verbleiben und Vertragsbestandteil werden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GSG Anlage 3 Umweltvertr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glichkeit Reinigungsmittel.pdf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GSG_01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Allgem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>. Vorbedingungen .DOCX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GSG_02 Begriffsdefinitionen.DOC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GSG_Anlage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 Vertrag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ber die Unterhalts- und Grundreinigung.DOCX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GSG_Anlage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2 Vertrag Glasreinigung.DOCX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 LB Grundreinigung .DOCX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 Leistun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gsverzeichnis Grundreinigung.XLS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 Leistungsverzeichnis.XLS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1_ Raumfl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chenverzeichnis.XLS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1_LB zum LV UH.DOC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2_Glasfl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chenverzeichnis.XLSX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2_Leistungsbeschreibung Glas.DOCX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VVB 635 -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Zusaetzliche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Vertragsbedingungen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12-2017.docx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die, soweit erforderlich, ausgef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llt mit dem Angebot einzureichen sind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Bietererkl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rungen TVgG.PDF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Eigenerkl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rung Russlandsanktionen.PDF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GSG Anlage 3 Umweltvertr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glichkeit Reinigungsmittel (1).pdf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1_Preisangebot .XLS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GSG_Los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2_Preisangebot Glas.XLSX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lastRenderedPageBreak/>
              <w:t>GSG_Nachweis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Objektbesichtigung.DOC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Los 1 SVS Grundreinigung.XLS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Los 1 SVS Unterhaltsreinigung.XLS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Los 2 SVS Glasreinigung.XLS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VVB 124_LD -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Eigenerklaerung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zur Eignung Liefer-_Dienstleistungen 07-2019 - Fassung 2022.docx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VV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B 633 - Angebotsschreiben LD 07-2019.rtf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D)</w:t>
            </w: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ausgef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llt auf gesondertes Verlangen der Vergabestelle einzureichen sind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keine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 ist beabsichtigt, die in beiliegender Leistungsbeschreibung bezeichneten Leistungen im Namen und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Rechnung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Landkreis Nordwestmecklenburg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- der Landrat -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Rostocker Stra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e 76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  <w:t>23970 Wismar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 vergeben.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Kommunikation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Die Kommunikation erfolgt elektronisch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ber die Vergabeplattform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VMPConnector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https://www.dtvp.de/Center</w:t>
              </w:r>
            </w:hyperlink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Unterlagen (Eigenerkl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rungen, Angaben, Bescheinigungen oder sonstige Nachweise)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Der Auftraggeber wird ab einer Auftragssumme von mehr als 30.000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den Bieter, der den Zuschlag erhalten soll, zur Best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tigung der Erkl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rung (Angebotsschreiben Nummer 6) einen Auszug aus dem Gewerbezentralregister beim Bundesamt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Justiz anfordern.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Folgende Unterlagen sind mit dem Angebot einzureichen: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4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Bedingung an die Auftragsausf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hrung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4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rung zu Eignung (mittels Eigenerkl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rung vorzulegen)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4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Russlandsanktionen (mittels Eigenerkl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rung vorzulegen)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4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Tarif- und Treue Erkl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rung (mittels Eigenerkl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rung vorzulegen)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4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Technische und berufliche Leistungsf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higkeit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142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96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Referenzliste (mittels Eigenerkl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rung vorzulegen)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Folgende Unterlagen sind auf gesondertes Verlangen der Vergabestelle vorzulegen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llt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396"/>
        <w:gridCol w:w="396"/>
        <w:gridCol w:w="83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Losweise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Vergabe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ja, Angebote sind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glich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nur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ein Los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eine maximale Anzahl an Losen: siehe Bekanntmachung oder Aufforderung zur Interessensbest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tigung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nur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alle Lose (alle Lose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ssen angeboten werden)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Beschr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nkung der Zahl der Lose,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die ein Bieter den Zuschlag erhalten kann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chstzahl: siehe Bekanntmachung bzw. Aufforderung zur Interessensbest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tigung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Bedingungen zur Ermittlung derjenigen Lose,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die ein Bieter den Zuschlag erh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lt, falls sein Angebot in mehr Losen das wirtschaftlichste ist als der angegebenen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chstzahl an Losen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lastRenderedPageBreak/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396"/>
        <w:gridCol w:w="396"/>
        <w:gridCol w:w="396"/>
        <w:gridCol w:w="79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Nebenangebote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Nebenangebote sind nicht zugelassen, Nummer 4 der Bewerbungsbedingungen EU gilt nicht.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Nebenangebote sind zugelassen (siehe auch Nummer 4 der Bewerbungsbedingungen EU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- ausgenommen Nebenangebote, die ausschlie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lich Preisnachl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sse mit Bedingungen beinhalten 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die gesamte Leistung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nur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nachfolgend genannte Bereiche: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 Ausnahme nachfolgend genannter Bereiche: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unter folgenden weiteren Bedingungen: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nur in Verbindung mit einem Hauptangebot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396"/>
        <w:gridCol w:w="874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Angebotswertung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Kriterien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die Wertung der Haupt- und ggf. Nebenangebote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Zuschlagskriterium Preis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Preis wird aus der Wertungssumme des Angebotes ermittelt.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Wertungssummen werden ermittelt aus den nachgerechneten Angebotssummen, insbesondere unter 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cksichtigung von Nachl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ssen.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Mehrere Zuschlagskriterien gem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Formblatt Zuschlagskriterien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396"/>
        <w:gridCol w:w="87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1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Zugelassene Angebotsabgabe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elektronisch in Textform.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elektronisch mit fortgeschrittener/m Signatur/Siegel.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elektronisch mit qualifizierter/m Signatur/Siegel.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schriftlich.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elektronischer Angebots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bermittlung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Textform muss der Bieter zu erkennen sein; falls vorgegeben, ist das Angebot mit der geforderten Signatur/dem geforderten Siegel zu versehen.</w:t>
            </w:r>
          </w:p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Das Angebot ist zusammen mit den Anlagen bis zum Ablauf der Angebotsfrist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ber die Vergabeplattform der Vergabestelle zu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bermitteln.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453"/>
        <w:gridCol w:w="453"/>
        <w:gridCol w:w="1700"/>
        <w:gridCol w:w="6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schriftlicher Angebotsabgabe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ist das beigef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gte Angebotsschreiben zu unterzeichnen und zusammen mit den Anlagen in verschlossenem Umschlag bis zum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Ablauf der Angebotsfrist an folgende Anschrift zu senden oder dort abzugeben: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siehe Briefkopf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3D2F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Stelle:</w:t>
            </w: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rde, an die sich der Bewerber oder Bieter zur Nachpr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fung behaupteter Verst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öß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 gegen die Vergabebestimmungen wenden kann: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Vergabekammer (</w:t>
      </w:r>
      <w:r>
        <w:rPr>
          <w:rFonts w:ascii="sans-serif" w:hAnsi="sans-serif" w:cs="sans-serif"/>
          <w:color w:val="000000"/>
          <w:sz w:val="24"/>
          <w:szCs w:val="24"/>
        </w:rPr>
        <w:t>§</w:t>
      </w:r>
      <w:r>
        <w:rPr>
          <w:rFonts w:ascii="sans-serif" w:hAnsi="sans-serif" w:cs="sans-serif"/>
          <w:color w:val="000000"/>
          <w:sz w:val="24"/>
          <w:szCs w:val="24"/>
        </w:rPr>
        <w:t xml:space="preserve"> 156 GWB):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7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Vergabekammern bei dem Ministerium f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r Wirtschaft, Bau und Tourismus Mecklenburg-Vorpommern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Anschrift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Johannes-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Stelling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>-Stra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e 14, 19053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Schwerin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Tel.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+49 385-58815164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74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vergabekammer@wm.mv-regierung.de</w:t>
            </w:r>
          </w:p>
        </w:tc>
      </w:tr>
    </w:tbl>
    <w:p w:rsidR="00000000" w:rsidRDefault="003D2F6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r>
        <w:rPr>
          <w:rFonts w:ascii="sans-serif" w:hAnsi="sans-serif" w:cs="sans-serif"/>
          <w:color w:val="000000"/>
          <w:sz w:val="24"/>
          <w:szCs w:val="24"/>
        </w:rPr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Weitere Angaben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Sonstiges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3D2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Die Kommunikation erfolgt ausschlie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lich elektronisch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ber den Vergabemarkplatz.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Der Kontakt zum Landkreis Nordwestmecklenburg ist mit der Verarbeitung von personenbezogenen Daten verbunden. Weitere Informationen erhalten Sie hier: https://www.nordwestmecklenburg.de/de/datenschutzhinweise.html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</w:p>
        </w:tc>
      </w:tr>
    </w:tbl>
    <w:p w:rsidR="00000000" w:rsidRDefault="003D2F69">
      <w:bookmarkStart w:id="1" w:name="SV_RefID_PageTotal"/>
      <w:bookmarkEnd w:id="1"/>
    </w:p>
    <w:sectPr w:rsidR="00000000">
      <w:headerReference w:type="default" r:id="rId8"/>
      <w:footerReference w:type="default" r:id="rId9"/>
      <w:pgSz w:w="11908" w:h="16833"/>
      <w:pgMar w:top="1417" w:right="850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D2F69">
      <w:pPr>
        <w:spacing w:after="0" w:line="240" w:lineRule="auto"/>
      </w:pPr>
      <w:r>
        <w:separator/>
      </w:r>
    </w:p>
  </w:endnote>
  <w:endnote w:type="continuationSeparator" w:id="0">
    <w:p w:rsidR="00000000" w:rsidRDefault="003D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7"/>
      <w:gridCol w:w="479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4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7" w:type="dxa"/>
          <w:tcBorders>
            <w:top w:val="nil"/>
            <w:left w:val="nil"/>
            <w:bottom w:val="nil"/>
            <w:right w:val="nil"/>
          </w:tcBorders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VHB - Bund Ausgabe 2017 - Stand 2019</w:t>
          </w:r>
        </w:p>
      </w:tc>
      <w:tc>
        <w:tcPr>
          <w:tcW w:w="4797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4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4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20.03.2026 09:23 Uhr - VMS 12.4.1.0313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D2F69">
      <w:pPr>
        <w:spacing w:after="0" w:line="240" w:lineRule="auto"/>
      </w:pPr>
      <w:r>
        <w:separator/>
      </w:r>
    </w:p>
  </w:footnote>
  <w:footnote w:type="continuationSeparator" w:id="0">
    <w:p w:rsidR="00000000" w:rsidRDefault="003D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5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44"/>
      </w:trPr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44"/>
      </w:trPr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631 EU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44"/>
      </w:trPr>
      <w:tc>
        <w:tcPr>
          <w:tcW w:w="9595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000000" w:rsidRDefault="003D2F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(VgV -Aufforderung zur Abgabe eines Angebots EU)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32364A"/>
    <w:multiLevelType w:val="singleLevel"/>
    <w:tmpl w:val="2D1FFE75"/>
    <w:lvl w:ilvl="0">
      <w:numFmt w:val="decimal"/>
      <w:lvlText w:val="•"/>
      <w:lvlJc w:val="left"/>
    </w:lvl>
  </w:abstractNum>
  <w:abstractNum w:abstractNumId="1" w15:restartNumberingAfterBreak="0">
    <w:nsid w:val="A73C7B34"/>
    <w:multiLevelType w:val="singleLevel"/>
    <w:tmpl w:val="482A9A86"/>
    <w:lvl w:ilvl="0">
      <w:numFmt w:val="decimal"/>
      <w:lvlText w:val="•"/>
      <w:lvlJc w:val="left"/>
    </w:lvl>
  </w:abstractNum>
  <w:abstractNum w:abstractNumId="2" w15:restartNumberingAfterBreak="0">
    <w:nsid w:val="C9E2E71F"/>
    <w:multiLevelType w:val="singleLevel"/>
    <w:tmpl w:val="AF83CADC"/>
    <w:lvl w:ilvl="0">
      <w:numFmt w:val="decimal"/>
      <w:lvlText w:val="•"/>
      <w:lvlJc w:val="left"/>
    </w:lvl>
  </w:abstractNum>
  <w:abstractNum w:abstractNumId="3" w15:restartNumberingAfterBreak="0">
    <w:nsid w:val="69B8E5D6"/>
    <w:multiLevelType w:val="singleLevel"/>
    <w:tmpl w:val="C87C28C0"/>
    <w:lvl w:ilvl="0">
      <w:numFmt w:val="decimal"/>
      <w:lvlText w:val="•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69"/>
    <w:rsid w:val="003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CA07E6-8B43-4A51-AC47-A5355B3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iochC\Downloads\url(https:\www.dtvp.de\Center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5658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Pioch, Challine</cp:lastModifiedBy>
  <cp:revision>2</cp:revision>
  <dcterms:created xsi:type="dcterms:W3CDTF">2026-03-20T08:45:00Z</dcterms:created>
  <dcterms:modified xsi:type="dcterms:W3CDTF">2026-03-20T08:45:00Z</dcterms:modified>
</cp:coreProperties>
</file>